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4E" w:rsidRDefault="0063144E" w:rsidP="0063144E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The Smithville DeKalb County Chamber of Commerce </w:t>
      </w:r>
      <w:r w:rsidR="00E60EF2">
        <w:rPr>
          <w:rFonts w:eastAsia="Times New Roman"/>
          <w:sz w:val="20"/>
          <w:szCs w:val="20"/>
        </w:rPr>
        <w:t>recently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 presented a Community Improvement Award to the DeKalb County Fair Board for all the recent improvements including two new air-conditioned bathroom facilities. Thank you to everyone that contributes time, energy, and money to make sure we have a wonderful county fair. Picture, front row from left, are Tracy Fowler, Pat </w:t>
      </w:r>
      <w:proofErr w:type="spellStart"/>
      <w:r>
        <w:rPr>
          <w:rFonts w:eastAsia="Times New Roman"/>
          <w:sz w:val="20"/>
          <w:szCs w:val="20"/>
        </w:rPr>
        <w:t>Parkerson</w:t>
      </w:r>
      <w:proofErr w:type="spellEnd"/>
      <w:r>
        <w:rPr>
          <w:rFonts w:eastAsia="Times New Roman"/>
          <w:sz w:val="20"/>
          <w:szCs w:val="20"/>
        </w:rPr>
        <w:t>, Faye Underhill and Christie Malone-Smith. Back row, from left are, Jack Underhill, Angie Meadows, Judy Sandlin, Mike Williams, Chamber Director Suzanne Williams, and Jeff McMillen.</w:t>
      </w:r>
    </w:p>
    <w:p w:rsidR="00EB5557" w:rsidRDefault="00EB5557"/>
    <w:sectPr w:rsidR="00EB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E"/>
    <w:rsid w:val="0063144E"/>
    <w:rsid w:val="00E60EF2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86E9-ABF2-44BB-AAB2-445FB489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Meadows</dc:creator>
  <cp:keywords/>
  <dc:description/>
  <cp:lastModifiedBy>Angie Meadows</cp:lastModifiedBy>
  <cp:revision>2</cp:revision>
  <dcterms:created xsi:type="dcterms:W3CDTF">2017-07-20T19:24:00Z</dcterms:created>
  <dcterms:modified xsi:type="dcterms:W3CDTF">2017-07-20T19:27:00Z</dcterms:modified>
</cp:coreProperties>
</file>